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CE756" w14:textId="77777777" w:rsidR="00DD3581" w:rsidRPr="009D312D" w:rsidRDefault="009D1B7A" w:rsidP="006740EC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12D">
        <w:rPr>
          <w:rFonts w:ascii="Times New Roman" w:hAnsi="Times New Roman" w:cs="Times New Roman"/>
          <w:b/>
          <w:sz w:val="28"/>
          <w:szCs w:val="28"/>
        </w:rPr>
        <w:t>ЭЛЕКТРОПРО</w:t>
      </w:r>
      <w:r w:rsidR="00F35FE8">
        <w:rPr>
          <w:rFonts w:ascii="Times New Roman" w:hAnsi="Times New Roman" w:cs="Times New Roman"/>
          <w:b/>
          <w:sz w:val="28"/>
          <w:szCs w:val="28"/>
        </w:rPr>
        <w:t>ВО</w:t>
      </w:r>
      <w:r w:rsidRPr="009D312D">
        <w:rPr>
          <w:rFonts w:ascii="Times New Roman" w:hAnsi="Times New Roman" w:cs="Times New Roman"/>
          <w:b/>
          <w:sz w:val="28"/>
          <w:szCs w:val="28"/>
        </w:rPr>
        <w:t>ДКА</w:t>
      </w:r>
      <w:r w:rsidR="009D312D" w:rsidRPr="009D3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12D">
        <w:rPr>
          <w:rFonts w:ascii="Times New Roman" w:hAnsi="Times New Roman" w:cs="Times New Roman"/>
          <w:b/>
          <w:sz w:val="28"/>
          <w:szCs w:val="28"/>
        </w:rPr>
        <w:t>–</w:t>
      </w:r>
      <w:r w:rsidR="009D312D" w:rsidRPr="009D3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12D">
        <w:rPr>
          <w:rFonts w:ascii="Times New Roman" w:hAnsi="Times New Roman" w:cs="Times New Roman"/>
          <w:b/>
          <w:sz w:val="28"/>
          <w:szCs w:val="28"/>
        </w:rPr>
        <w:t>ОДНА</w:t>
      </w:r>
      <w:r w:rsidR="00286318" w:rsidRPr="009D3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12D">
        <w:rPr>
          <w:rFonts w:ascii="Times New Roman" w:hAnsi="Times New Roman" w:cs="Times New Roman"/>
          <w:b/>
          <w:sz w:val="28"/>
          <w:szCs w:val="28"/>
        </w:rPr>
        <w:t>ИЗ ВОЗМОЖНЫХ ПРИЧИН ПОЖАРА</w:t>
      </w:r>
    </w:p>
    <w:p w14:paraId="63A38B9B" w14:textId="77777777" w:rsidR="009D1B7A" w:rsidRPr="009D312D" w:rsidRDefault="009D1B7A" w:rsidP="006740EC">
      <w:pPr>
        <w:spacing w:after="0" w:line="240" w:lineRule="auto"/>
        <w:ind w:left="-426" w:firstLine="708"/>
        <w:jc w:val="both"/>
        <w:rPr>
          <w:szCs w:val="24"/>
        </w:rPr>
      </w:pPr>
    </w:p>
    <w:p w14:paraId="142FB073" w14:textId="77777777" w:rsidR="00DC4EA8" w:rsidRPr="009D312D" w:rsidRDefault="00AD3451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 xml:space="preserve">В г. Гомеле и Гомельской области ежегодно происходят пожары и возгорания </w:t>
      </w:r>
      <w:r w:rsidR="003C25BE" w:rsidRPr="009D312D">
        <w:rPr>
          <w:rFonts w:ascii="Times New Roman" w:hAnsi="Times New Roman" w:cs="Times New Roman"/>
          <w:sz w:val="26"/>
          <w:szCs w:val="26"/>
        </w:rPr>
        <w:t>по причинам</w:t>
      </w:r>
      <w:r w:rsidRPr="009D312D">
        <w:rPr>
          <w:rFonts w:ascii="Times New Roman" w:hAnsi="Times New Roman" w:cs="Times New Roman"/>
          <w:sz w:val="26"/>
          <w:szCs w:val="26"/>
        </w:rPr>
        <w:t>, связанным с эксплуатацией, монтажом и устройством электроустановок, а также с нарушением требований по эксплуатации электроприборов или их неисправностью.</w:t>
      </w:r>
    </w:p>
    <w:p w14:paraId="0490D7EA" w14:textId="77777777" w:rsidR="00AD3451" w:rsidRPr="009D312D" w:rsidRDefault="003C25BE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2026</w:t>
      </w:r>
      <w:r w:rsidR="00AD3451" w:rsidRPr="009D312D">
        <w:rPr>
          <w:rFonts w:ascii="Times New Roman" w:hAnsi="Times New Roman" w:cs="Times New Roman"/>
          <w:sz w:val="26"/>
          <w:szCs w:val="26"/>
        </w:rPr>
        <w:t xml:space="preserve"> году были зафиксированы пожары (возгорания) причинами которых стали: </w:t>
      </w:r>
    </w:p>
    <w:p w14:paraId="43B7DEF6" w14:textId="77777777" w:rsidR="008A73DF" w:rsidRPr="009D312D" w:rsidRDefault="008A73DF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>–  неисправности бытовых приборов (х</w:t>
      </w:r>
      <w:r w:rsidR="009D312D" w:rsidRPr="009D312D">
        <w:rPr>
          <w:rFonts w:ascii="Times New Roman" w:hAnsi="Times New Roman" w:cs="Times New Roman"/>
          <w:sz w:val="26"/>
          <w:szCs w:val="26"/>
        </w:rPr>
        <w:t>олодильника, стиральной машины</w:t>
      </w:r>
      <w:r w:rsidR="009D312D">
        <w:rPr>
          <w:rFonts w:ascii="Times New Roman" w:hAnsi="Times New Roman" w:cs="Times New Roman"/>
          <w:sz w:val="26"/>
          <w:szCs w:val="26"/>
        </w:rPr>
        <w:t>, обогревателя</w:t>
      </w:r>
      <w:r w:rsidRPr="009D312D">
        <w:rPr>
          <w:rFonts w:ascii="Times New Roman" w:hAnsi="Times New Roman" w:cs="Times New Roman"/>
          <w:sz w:val="26"/>
          <w:szCs w:val="26"/>
        </w:rPr>
        <w:t xml:space="preserve"> и др.), часть эксплуатируемых приборов на момент возгорания уже отработало нормативный срок службы, установленным заводом-изготовителем;</w:t>
      </w:r>
    </w:p>
    <w:p w14:paraId="7FF14A9F" w14:textId="77777777" w:rsidR="00CD24ED" w:rsidRPr="009D312D" w:rsidRDefault="00AD3451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>– ослабление контактных соединений в установочных элементах (выключателях освещения, автома</w:t>
      </w:r>
      <w:r w:rsidR="009D312D" w:rsidRPr="009D312D">
        <w:rPr>
          <w:rFonts w:ascii="Times New Roman" w:hAnsi="Times New Roman" w:cs="Times New Roman"/>
          <w:sz w:val="26"/>
          <w:szCs w:val="26"/>
        </w:rPr>
        <w:t>тических выключателях, розетках распределительных коробках);</w:t>
      </w:r>
    </w:p>
    <w:p w14:paraId="66C8ABFF" w14:textId="77777777" w:rsidR="009D312D" w:rsidRPr="0037292A" w:rsidRDefault="009D312D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 xml:space="preserve">– </w:t>
      </w:r>
      <w:r w:rsidR="006D4FD4">
        <w:rPr>
          <w:rFonts w:ascii="Times New Roman" w:hAnsi="Times New Roman" w:cs="Times New Roman"/>
          <w:sz w:val="26"/>
          <w:szCs w:val="26"/>
        </w:rPr>
        <w:t xml:space="preserve">повреждение изоляции проводов и кабелей на сетевых шнурах </w:t>
      </w:r>
      <w:r w:rsidR="006D4FD4" w:rsidRPr="0037292A">
        <w:rPr>
          <w:rFonts w:ascii="Times New Roman" w:hAnsi="Times New Roman" w:cs="Times New Roman"/>
          <w:sz w:val="26"/>
          <w:szCs w:val="26"/>
        </w:rPr>
        <w:t xml:space="preserve">электроприборов и удлинителях. </w:t>
      </w:r>
    </w:p>
    <w:p w14:paraId="3B7B47C1" w14:textId="77777777" w:rsidR="008A73DF" w:rsidRPr="0037292A" w:rsidRDefault="00CD24ED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292A">
        <w:rPr>
          <w:rFonts w:ascii="Times New Roman" w:hAnsi="Times New Roman" w:cs="Times New Roman"/>
          <w:sz w:val="26"/>
          <w:szCs w:val="26"/>
        </w:rPr>
        <w:t>Н</w:t>
      </w:r>
      <w:r w:rsidR="008A73DF" w:rsidRPr="0037292A">
        <w:rPr>
          <w:rFonts w:ascii="Times New Roman" w:hAnsi="Times New Roman" w:cs="Times New Roman"/>
          <w:sz w:val="26"/>
          <w:szCs w:val="26"/>
        </w:rPr>
        <w:t>ередко происходит подгорание контактных соединений на розетках вследствие превышения д</w:t>
      </w:r>
      <w:r w:rsidR="0037292A" w:rsidRPr="0037292A">
        <w:rPr>
          <w:rFonts w:ascii="Times New Roman" w:hAnsi="Times New Roman" w:cs="Times New Roman"/>
          <w:sz w:val="26"/>
          <w:szCs w:val="26"/>
        </w:rPr>
        <w:t xml:space="preserve">опустимой нагрузки (перегрузки), из-за неудовлетворительного контакта розетка-вилка. </w:t>
      </w:r>
      <w:r w:rsidR="008A73DF" w:rsidRPr="0037292A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37C8318" w14:textId="77777777" w:rsidR="005226AD" w:rsidRPr="0037292A" w:rsidRDefault="003C25BE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5BB89EEC" wp14:editId="54B59B66">
            <wp:simplePos x="0" y="0"/>
            <wp:positionH relativeFrom="column">
              <wp:posOffset>-358140</wp:posOffset>
            </wp:positionH>
            <wp:positionV relativeFrom="paragraph">
              <wp:posOffset>390525</wp:posOffset>
            </wp:positionV>
            <wp:extent cx="2035810" cy="2251075"/>
            <wp:effectExtent l="0" t="0" r="0" b="0"/>
            <wp:wrapTight wrapText="bothSides">
              <wp:wrapPolygon edited="0">
                <wp:start x="0" y="0"/>
                <wp:lineTo x="0" y="21387"/>
                <wp:lineTo x="21425" y="21387"/>
                <wp:lineTo x="2142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6AD" w:rsidRPr="0037292A">
        <w:rPr>
          <w:rFonts w:ascii="Times New Roman" w:hAnsi="Times New Roman" w:cs="Times New Roman"/>
          <w:sz w:val="26"/>
          <w:szCs w:val="26"/>
        </w:rPr>
        <w:t xml:space="preserve">Гомельское межрайонное отделение филиала Госэнергогазнадзора по Гомельской области </w:t>
      </w:r>
      <w:r w:rsidR="005226AD" w:rsidRPr="0037292A">
        <w:rPr>
          <w:rFonts w:ascii="Times New Roman" w:hAnsi="Times New Roman" w:cs="Times New Roman"/>
          <w:b/>
          <w:sz w:val="26"/>
          <w:szCs w:val="26"/>
        </w:rPr>
        <w:t>настоятельно рекомендует</w:t>
      </w:r>
      <w:r w:rsidR="005226AD" w:rsidRPr="0037292A">
        <w:rPr>
          <w:rFonts w:ascii="Times New Roman" w:hAnsi="Times New Roman" w:cs="Times New Roman"/>
          <w:sz w:val="26"/>
          <w:szCs w:val="26"/>
        </w:rPr>
        <w:t xml:space="preserve"> бытовым потребителям электрической энергии:</w:t>
      </w:r>
    </w:p>
    <w:p w14:paraId="5ABDEA3D" w14:textId="77777777" w:rsidR="00631CB8" w:rsidRPr="00631CB8" w:rsidRDefault="00957BB8" w:rsidP="006740EC">
      <w:pPr>
        <w:spacing w:after="0" w:line="240" w:lineRule="auto"/>
        <w:ind w:left="-426" w:hanging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957BB8">
        <w:rPr>
          <w:rFonts w:ascii="Times New Roman" w:hAnsi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/>
          <w:color w:val="000000"/>
          <w:sz w:val="26"/>
          <w:szCs w:val="26"/>
        </w:rPr>
        <w:t xml:space="preserve">    </w:t>
      </w:r>
      <w:r w:rsidR="003C25BE">
        <w:rPr>
          <w:rFonts w:ascii="Times New Roman" w:hAnsi="Times New Roman"/>
          <w:color w:val="000000"/>
          <w:sz w:val="26"/>
          <w:szCs w:val="26"/>
        </w:rPr>
        <w:t xml:space="preserve">  </w:t>
      </w:r>
      <w:r w:rsidR="003C25BE" w:rsidRPr="00F800A8">
        <w:rPr>
          <w:rFonts w:ascii="Times New Roman" w:hAnsi="Times New Roman" w:cs="Times New Roman"/>
          <w:sz w:val="26"/>
          <w:szCs w:val="26"/>
        </w:rPr>
        <w:t>–</w:t>
      </w:r>
      <w:r w:rsidR="003C25B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31CB8" w:rsidRPr="00631CB8">
        <w:rPr>
          <w:rFonts w:ascii="Times New Roman" w:hAnsi="Times New Roman"/>
          <w:color w:val="000000"/>
          <w:sz w:val="26"/>
          <w:szCs w:val="26"/>
        </w:rPr>
        <w:t>подключение групповых линий, питающих штепсельные розетки наружной установки, розетки в особо опасных помещениях и помещениях с повышенной опасностью поражения электрическим током, а также хозяйственные постройки в жилых домах нужно выполнять с обязательным использованием устройств защитного отключения (УЗО) либо автоматических выклю</w:t>
      </w:r>
      <w:r w:rsidR="00631CB8">
        <w:rPr>
          <w:rFonts w:ascii="Times New Roman" w:hAnsi="Times New Roman"/>
          <w:color w:val="000000"/>
          <w:sz w:val="26"/>
          <w:szCs w:val="26"/>
        </w:rPr>
        <w:t>чателей дифференциального тока;</w:t>
      </w:r>
    </w:p>
    <w:p w14:paraId="42CFFAAE" w14:textId="77777777" w:rsidR="006D3CB2" w:rsidRPr="0037292A" w:rsidRDefault="005226AD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292A">
        <w:rPr>
          <w:rFonts w:ascii="Times New Roman" w:hAnsi="Times New Roman" w:cs="Times New Roman"/>
          <w:sz w:val="26"/>
          <w:szCs w:val="26"/>
        </w:rPr>
        <w:t>– проводить техническое обслуживание</w:t>
      </w:r>
      <w:r w:rsidR="0037292A">
        <w:rPr>
          <w:rFonts w:ascii="Times New Roman" w:hAnsi="Times New Roman" w:cs="Times New Roman"/>
          <w:sz w:val="26"/>
          <w:szCs w:val="26"/>
        </w:rPr>
        <w:t xml:space="preserve"> (поджатие)</w:t>
      </w:r>
      <w:r w:rsidRPr="0037292A">
        <w:rPr>
          <w:rFonts w:ascii="Times New Roman" w:hAnsi="Times New Roman" w:cs="Times New Roman"/>
          <w:sz w:val="26"/>
          <w:szCs w:val="26"/>
        </w:rPr>
        <w:t xml:space="preserve"> контактных соединений </w:t>
      </w:r>
      <w:r w:rsidR="00F800A8">
        <w:rPr>
          <w:rFonts w:ascii="Times New Roman" w:hAnsi="Times New Roman" w:cs="Times New Roman"/>
          <w:sz w:val="26"/>
          <w:szCs w:val="26"/>
        </w:rPr>
        <w:t>в</w:t>
      </w:r>
      <w:r w:rsidRPr="0037292A">
        <w:rPr>
          <w:rFonts w:ascii="Times New Roman" w:hAnsi="Times New Roman" w:cs="Times New Roman"/>
          <w:sz w:val="26"/>
          <w:szCs w:val="26"/>
        </w:rPr>
        <w:t xml:space="preserve"> установочных </w:t>
      </w:r>
      <w:r w:rsidR="00F800A8">
        <w:rPr>
          <w:rFonts w:ascii="Times New Roman" w:hAnsi="Times New Roman" w:cs="Times New Roman"/>
          <w:sz w:val="26"/>
          <w:szCs w:val="26"/>
        </w:rPr>
        <w:t xml:space="preserve">изделиях </w:t>
      </w:r>
      <w:r w:rsidR="00F800A8" w:rsidRPr="0037292A">
        <w:rPr>
          <w:rFonts w:ascii="Times New Roman" w:hAnsi="Times New Roman" w:cs="Times New Roman"/>
          <w:sz w:val="26"/>
          <w:szCs w:val="26"/>
        </w:rPr>
        <w:t>(розет</w:t>
      </w:r>
      <w:r w:rsidR="00F800A8">
        <w:rPr>
          <w:rFonts w:ascii="Times New Roman" w:hAnsi="Times New Roman" w:cs="Times New Roman"/>
          <w:sz w:val="26"/>
          <w:szCs w:val="26"/>
        </w:rPr>
        <w:t>ках</w:t>
      </w:r>
      <w:r w:rsidR="00F800A8" w:rsidRPr="0037292A">
        <w:rPr>
          <w:rFonts w:ascii="Times New Roman" w:hAnsi="Times New Roman" w:cs="Times New Roman"/>
          <w:sz w:val="26"/>
          <w:szCs w:val="26"/>
        </w:rPr>
        <w:t xml:space="preserve"> и выключател</w:t>
      </w:r>
      <w:r w:rsidR="00F800A8">
        <w:rPr>
          <w:rFonts w:ascii="Times New Roman" w:hAnsi="Times New Roman" w:cs="Times New Roman"/>
          <w:sz w:val="26"/>
          <w:szCs w:val="26"/>
        </w:rPr>
        <w:t>ях</w:t>
      </w:r>
      <w:r w:rsidR="00F800A8" w:rsidRPr="0037292A">
        <w:rPr>
          <w:rFonts w:ascii="Times New Roman" w:hAnsi="Times New Roman" w:cs="Times New Roman"/>
          <w:sz w:val="26"/>
          <w:szCs w:val="26"/>
        </w:rPr>
        <w:t>)</w:t>
      </w:r>
      <w:r w:rsidR="00F800A8">
        <w:rPr>
          <w:rFonts w:ascii="Times New Roman" w:hAnsi="Times New Roman" w:cs="Times New Roman"/>
          <w:sz w:val="26"/>
          <w:szCs w:val="26"/>
        </w:rPr>
        <w:t xml:space="preserve"> и на автоматических выключателях</w:t>
      </w:r>
      <w:r w:rsidR="006D3CB2" w:rsidRPr="0037292A">
        <w:rPr>
          <w:rFonts w:ascii="Times New Roman" w:hAnsi="Times New Roman" w:cs="Times New Roman"/>
          <w:sz w:val="26"/>
          <w:szCs w:val="26"/>
        </w:rPr>
        <w:t xml:space="preserve">  не реже 1 раза в год;</w:t>
      </w:r>
    </w:p>
    <w:p w14:paraId="3FD0BADB" w14:textId="77777777" w:rsidR="00DD3581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производить замену морально устаревших электросетей, не отвечающих современным требованиям безопасности и растущим нагрузкам энергоемких бытовых электроприборов;</w:t>
      </w:r>
    </w:p>
    <w:p w14:paraId="459D2EA3" w14:textId="77777777"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использовать электроприборы только заводского изготовления;</w:t>
      </w:r>
    </w:p>
    <w:p w14:paraId="3A12FD34" w14:textId="77777777"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не выполнять самостоятельно ремонт бытовых электроприборов, а доверить это специалистам;</w:t>
      </w:r>
    </w:p>
    <w:p w14:paraId="05889381" w14:textId="77777777"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проводить электрофизические измерения и испытания эксплуатируемых электроустановок (электропроводки, заземляющих устройств (при их наличии), аппаратов защиты)</w:t>
      </w:r>
      <w:r w:rsidR="00E83A6E">
        <w:rPr>
          <w:rFonts w:ascii="Times New Roman" w:hAnsi="Times New Roman" w:cs="Times New Roman"/>
          <w:sz w:val="26"/>
          <w:szCs w:val="26"/>
        </w:rPr>
        <w:t xml:space="preserve"> не реже 1 раза в 10 лет</w:t>
      </w:r>
      <w:r w:rsidRPr="00F800A8">
        <w:rPr>
          <w:rFonts w:ascii="Times New Roman" w:hAnsi="Times New Roman" w:cs="Times New Roman"/>
          <w:sz w:val="26"/>
          <w:szCs w:val="26"/>
        </w:rPr>
        <w:t>;</w:t>
      </w:r>
    </w:p>
    <w:p w14:paraId="638F66A5" w14:textId="77777777"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обращать внимание на требования при подключении и эксплуатации электроприборов</w:t>
      </w:r>
      <w:r w:rsidR="00F800A8" w:rsidRPr="00F800A8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Pr="00F800A8">
        <w:rPr>
          <w:rFonts w:ascii="Times New Roman" w:hAnsi="Times New Roman" w:cs="Times New Roman"/>
          <w:sz w:val="26"/>
          <w:szCs w:val="26"/>
        </w:rPr>
        <w:t xml:space="preserve">на </w:t>
      </w:r>
      <w:r w:rsidR="00F800A8" w:rsidRPr="00F800A8">
        <w:rPr>
          <w:rFonts w:ascii="Times New Roman" w:hAnsi="Times New Roman" w:cs="Times New Roman"/>
          <w:sz w:val="26"/>
          <w:szCs w:val="26"/>
        </w:rPr>
        <w:t xml:space="preserve">нормативные </w:t>
      </w:r>
      <w:r w:rsidRPr="00F800A8">
        <w:rPr>
          <w:rFonts w:ascii="Times New Roman" w:hAnsi="Times New Roman" w:cs="Times New Roman"/>
          <w:sz w:val="26"/>
          <w:szCs w:val="26"/>
        </w:rPr>
        <w:t>сроки</w:t>
      </w:r>
      <w:r w:rsidR="00F800A8" w:rsidRPr="00F800A8">
        <w:rPr>
          <w:rFonts w:ascii="Times New Roman" w:hAnsi="Times New Roman" w:cs="Times New Roman"/>
          <w:sz w:val="26"/>
          <w:szCs w:val="26"/>
        </w:rPr>
        <w:t xml:space="preserve"> их</w:t>
      </w:r>
      <w:r w:rsidRPr="00F800A8">
        <w:rPr>
          <w:rFonts w:ascii="Times New Roman" w:hAnsi="Times New Roman" w:cs="Times New Roman"/>
          <w:sz w:val="26"/>
          <w:szCs w:val="26"/>
        </w:rPr>
        <w:t xml:space="preserve"> эксплуатации, указанные в паспорте завода-изготовителя;</w:t>
      </w:r>
    </w:p>
    <w:p w14:paraId="0F61BD48" w14:textId="77777777" w:rsidR="00631CB8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обращать внимание на требования окружающей среды заявленные заводом-изготовителем при</w:t>
      </w:r>
      <w:r w:rsidR="00631CB8">
        <w:rPr>
          <w:rFonts w:ascii="Times New Roman" w:hAnsi="Times New Roman" w:cs="Times New Roman"/>
          <w:sz w:val="26"/>
          <w:szCs w:val="26"/>
        </w:rPr>
        <w:t xml:space="preserve"> использовании электроприборов.</w:t>
      </w:r>
    </w:p>
    <w:p w14:paraId="33A737DE" w14:textId="77777777" w:rsidR="006740EC" w:rsidRPr="006740EC" w:rsidRDefault="006740EC" w:rsidP="006740EC">
      <w:pPr>
        <w:spacing w:after="0"/>
        <w:ind w:left="-426"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E83A6E">
        <w:rPr>
          <w:noProof/>
          <w:lang w:eastAsia="ru-RU"/>
        </w:rPr>
        <w:drawing>
          <wp:inline distT="0" distB="0" distL="0" distR="0" wp14:anchorId="561785D3" wp14:editId="5F75CD76">
            <wp:extent cx="1497088" cy="116797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8635" cy="117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708C8" w14:textId="77777777" w:rsidR="00650448" w:rsidRPr="00631CB8" w:rsidRDefault="00650448" w:rsidP="006740EC">
      <w:pPr>
        <w:spacing w:after="0"/>
        <w:ind w:left="-426"/>
        <w:jc w:val="center"/>
        <w:rPr>
          <w:rFonts w:ascii="Times New Roman" w:hAnsi="Times New Roman" w:cs="Times New Roman"/>
          <w:sz w:val="26"/>
          <w:szCs w:val="26"/>
        </w:rPr>
      </w:pPr>
      <w:r w:rsidRPr="00631CB8">
        <w:rPr>
          <w:rFonts w:ascii="Times New Roman" w:hAnsi="Times New Roman" w:cs="Times New Roman"/>
          <w:sz w:val="26"/>
          <w:szCs w:val="26"/>
        </w:rPr>
        <w:t>Гомельское МРО филиала «Госэнергогазнадзора»</w:t>
      </w:r>
      <w:r w:rsidR="00631CB8" w:rsidRPr="00631CB8">
        <w:rPr>
          <w:rFonts w:ascii="Times New Roman" w:hAnsi="Times New Roman" w:cs="Times New Roman"/>
          <w:sz w:val="26"/>
          <w:szCs w:val="26"/>
        </w:rPr>
        <w:t xml:space="preserve"> </w:t>
      </w:r>
      <w:r w:rsidRPr="00631CB8">
        <w:rPr>
          <w:rFonts w:ascii="Times New Roman" w:hAnsi="Times New Roman" w:cs="Times New Roman"/>
          <w:sz w:val="26"/>
          <w:szCs w:val="26"/>
        </w:rPr>
        <w:t>по Гомельской области</w:t>
      </w:r>
    </w:p>
    <w:sectPr w:rsidR="00650448" w:rsidRPr="00631CB8" w:rsidSect="00E83A6E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46B8B"/>
    <w:multiLevelType w:val="multilevel"/>
    <w:tmpl w:val="46E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0"/>
    <w:rsid w:val="00031D8A"/>
    <w:rsid w:val="000347FB"/>
    <w:rsid w:val="000729DB"/>
    <w:rsid w:val="000A30DB"/>
    <w:rsid w:val="000C5B8E"/>
    <w:rsid w:val="0010303B"/>
    <w:rsid w:val="00107DED"/>
    <w:rsid w:val="0012139E"/>
    <w:rsid w:val="0015253B"/>
    <w:rsid w:val="00171653"/>
    <w:rsid w:val="00181489"/>
    <w:rsid w:val="0019698A"/>
    <w:rsid w:val="001C0295"/>
    <w:rsid w:val="001C5407"/>
    <w:rsid w:val="001C5AEB"/>
    <w:rsid w:val="00247D00"/>
    <w:rsid w:val="002719A4"/>
    <w:rsid w:val="00284F70"/>
    <w:rsid w:val="00286318"/>
    <w:rsid w:val="002F74A2"/>
    <w:rsid w:val="00300027"/>
    <w:rsid w:val="00331020"/>
    <w:rsid w:val="0037292A"/>
    <w:rsid w:val="003C25BE"/>
    <w:rsid w:val="003E6726"/>
    <w:rsid w:val="003F4AFE"/>
    <w:rsid w:val="003F7FD6"/>
    <w:rsid w:val="00413557"/>
    <w:rsid w:val="00421A35"/>
    <w:rsid w:val="004369A2"/>
    <w:rsid w:val="004F00E2"/>
    <w:rsid w:val="004F546C"/>
    <w:rsid w:val="005226AD"/>
    <w:rsid w:val="00526D28"/>
    <w:rsid w:val="005348B9"/>
    <w:rsid w:val="00553DF5"/>
    <w:rsid w:val="005753C1"/>
    <w:rsid w:val="005868E1"/>
    <w:rsid w:val="006073B1"/>
    <w:rsid w:val="00617C0F"/>
    <w:rsid w:val="00631CB8"/>
    <w:rsid w:val="0064494E"/>
    <w:rsid w:val="00650448"/>
    <w:rsid w:val="00651E0D"/>
    <w:rsid w:val="006740EC"/>
    <w:rsid w:val="006D30C2"/>
    <w:rsid w:val="006D3CB2"/>
    <w:rsid w:val="006D4727"/>
    <w:rsid w:val="006D4FD4"/>
    <w:rsid w:val="00705B7A"/>
    <w:rsid w:val="00766A5F"/>
    <w:rsid w:val="007F4F02"/>
    <w:rsid w:val="00804174"/>
    <w:rsid w:val="00831908"/>
    <w:rsid w:val="008658D9"/>
    <w:rsid w:val="008848A1"/>
    <w:rsid w:val="008A73DF"/>
    <w:rsid w:val="008D4E0E"/>
    <w:rsid w:val="008E3BB7"/>
    <w:rsid w:val="00957BB8"/>
    <w:rsid w:val="00975D22"/>
    <w:rsid w:val="009D1B7A"/>
    <w:rsid w:val="009D312D"/>
    <w:rsid w:val="009F0DAC"/>
    <w:rsid w:val="00A27DCB"/>
    <w:rsid w:val="00A40790"/>
    <w:rsid w:val="00A673C1"/>
    <w:rsid w:val="00AA516D"/>
    <w:rsid w:val="00AD3451"/>
    <w:rsid w:val="00AD7FB9"/>
    <w:rsid w:val="00B03813"/>
    <w:rsid w:val="00B37476"/>
    <w:rsid w:val="00B53F20"/>
    <w:rsid w:val="00B74D7F"/>
    <w:rsid w:val="00BF4ED3"/>
    <w:rsid w:val="00C224F4"/>
    <w:rsid w:val="00C46813"/>
    <w:rsid w:val="00C71D39"/>
    <w:rsid w:val="00CC2655"/>
    <w:rsid w:val="00CD24ED"/>
    <w:rsid w:val="00D257B6"/>
    <w:rsid w:val="00D84D1A"/>
    <w:rsid w:val="00D8765C"/>
    <w:rsid w:val="00DC4EA8"/>
    <w:rsid w:val="00DD3581"/>
    <w:rsid w:val="00E245C5"/>
    <w:rsid w:val="00E83A6E"/>
    <w:rsid w:val="00EB06C0"/>
    <w:rsid w:val="00EE6303"/>
    <w:rsid w:val="00F35FE8"/>
    <w:rsid w:val="00F44F5B"/>
    <w:rsid w:val="00F8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B302"/>
  <w15:docId w15:val="{7E28AA54-9DF4-4240-A97A-271DAD07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2E1BA-F26B-4DCB-B317-01D4978C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Марина Федоракова</cp:lastModifiedBy>
  <cp:revision>2</cp:revision>
  <cp:lastPrinted>2024-09-09T09:36:00Z</cp:lastPrinted>
  <dcterms:created xsi:type="dcterms:W3CDTF">2026-10-19T06:37:00Z</dcterms:created>
  <dcterms:modified xsi:type="dcterms:W3CDTF">2026-10-19T06:37:00Z</dcterms:modified>
</cp:coreProperties>
</file>